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15E8F" w14:textId="77777777" w:rsidR="0098136C" w:rsidRDefault="00000000">
      <w:pPr>
        <w:spacing w:after="60"/>
      </w:pPr>
      <w:r>
        <w:rPr>
          <w:i/>
          <w:iCs/>
          <w:color w:val="595959"/>
          <w:sz w:val="26"/>
          <w:szCs w:val="26"/>
        </w:rPr>
        <w:t>Course Outline</w:t>
      </w:r>
    </w:p>
    <w:p w14:paraId="15E57057" w14:textId="77777777" w:rsidR="0098136C" w:rsidRDefault="00000000">
      <w:pPr>
        <w:keepNext/>
        <w:keepLines/>
        <w:spacing w:after="40"/>
      </w:pPr>
      <w:r>
        <w:rPr>
          <w:b/>
          <w:bCs/>
          <w:color w:val="1F3A5F"/>
          <w:sz w:val="40"/>
          <w:szCs w:val="40"/>
        </w:rPr>
        <w:t>หลักสูตร: การจัดซื้ออะไหล่และบริหารงานซ่อมบำรุงเชิงกลยุทธ์</w:t>
      </w:r>
    </w:p>
    <w:p w14:paraId="1E136BA9" w14:textId="77777777" w:rsidR="0098136C" w:rsidRPr="008004B3" w:rsidRDefault="00000000">
      <w:pPr>
        <w:spacing w:after="240"/>
        <w:rPr>
          <w:sz w:val="36"/>
          <w:szCs w:val="36"/>
        </w:rPr>
      </w:pPr>
      <w:r w:rsidRPr="008004B3">
        <w:rPr>
          <w:color w:val="595959"/>
          <w:sz w:val="36"/>
          <w:szCs w:val="36"/>
        </w:rPr>
        <w:t>(Strategic Spare Parts Procurement and Maintenance Management)</w:t>
      </w:r>
    </w:p>
    <w:p w14:paraId="54AEAD8F" w14:textId="77777777" w:rsidR="0098136C" w:rsidRDefault="00000000">
      <w:pPr>
        <w:keepNext/>
        <w:keepLines/>
        <w:spacing w:after="40"/>
      </w:pPr>
      <w:r>
        <w:rPr>
          <w:b/>
          <w:bCs/>
          <w:color w:val="1F3A5F"/>
          <w:sz w:val="40"/>
          <w:szCs w:val="40"/>
        </w:rPr>
        <w:t>รหัสหลักสูตร: E05-SPM</w:t>
      </w:r>
    </w:p>
    <w:p w14:paraId="6A15F2C1" w14:textId="5D957694" w:rsidR="0098136C" w:rsidRDefault="008004B3">
      <w:pPr>
        <w:keepNext/>
        <w:keepLines/>
        <w:pBdr>
          <w:bottom w:val="single" w:sz="12" w:space="4" w:color="C9A227"/>
        </w:pBdr>
        <w:spacing w:before="320" w:after="140"/>
      </w:pPr>
      <w:r w:rsidRPr="008004B3">
        <w:rPr>
          <w:b/>
          <w:bCs/>
          <w:color w:val="1F3A5F"/>
          <w:sz w:val="34"/>
          <w:szCs w:val="34"/>
          <w:cs/>
        </w:rPr>
        <w:t>บทนำ (</w:t>
      </w:r>
      <w:r w:rsidRPr="008004B3">
        <w:rPr>
          <w:b/>
          <w:bCs/>
          <w:color w:val="1F3A5F"/>
          <w:sz w:val="34"/>
          <w:szCs w:val="34"/>
        </w:rPr>
        <w:t>Introduction)</w:t>
      </w:r>
    </w:p>
    <w:p w14:paraId="670ED770" w14:textId="5FA86785" w:rsidR="0098136C" w:rsidRDefault="00000000" w:rsidP="006E7F60">
      <w:pPr>
        <w:spacing w:after="120" w:line="312" w:lineRule="auto"/>
        <w:ind w:firstLine="720"/>
      </w:pPr>
      <w:r>
        <w:rPr>
          <w:color w:val="000000"/>
          <w:sz w:val="30"/>
          <w:szCs w:val="30"/>
        </w:rPr>
        <w:t>การจัดซื้ออะไหล่และงานซ่อมบำรุงเป็นหัวใจของการรักษา Operational Continuity</w:t>
      </w:r>
      <w:r w:rsidR="006E7F60">
        <w:rPr>
          <w:rFonts w:hint="cs"/>
          <w:color w:val="000000"/>
          <w:sz w:val="30"/>
          <w:szCs w:val="30"/>
          <w:cs/>
        </w:rPr>
        <w:t>ในอุตสาหกรรมการผลิต</w:t>
      </w:r>
      <w:r w:rsidR="006E7F60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พลังงาน และสาธารณูปโภค ความผิดพลาดในการบริหารจัดการ เช่น สต็อกขาดในยามวิกฤต (Stock-out)</w:t>
      </w:r>
      <w:r w:rsidR="006E7F60">
        <w:rPr>
          <w:rFonts w:hint="cs"/>
          <w:color w:val="000000"/>
          <w:sz w:val="30"/>
          <w:szCs w:val="30"/>
          <w:cs/>
        </w:rPr>
        <w:t xml:space="preserve"> หรือการสต็อกเกินจำเป็นจนเงินจม</w:t>
      </w:r>
      <w:r>
        <w:rPr>
          <w:color w:val="000000"/>
          <w:sz w:val="30"/>
          <w:szCs w:val="30"/>
        </w:rPr>
        <w:t xml:space="preserve"> (Excess Stock) สามารถส่งผลกระทบถึงการสูญเสียกำลังการผลิตหลายล้านบาทต่อชั่วโมง</w:t>
      </w:r>
      <w:r w:rsidR="006E7F60">
        <w:rPr>
          <w:rFonts w:hint="cs"/>
          <w:color w:val="000000"/>
          <w:sz w:val="30"/>
          <w:szCs w:val="30"/>
          <w:cs/>
        </w:rPr>
        <w:t xml:space="preserve"> การมีกลยุทธการจัดซื้ออะไหล่ระ</w:t>
      </w:r>
      <w:r>
        <w:rPr>
          <w:color w:val="000000"/>
          <w:sz w:val="30"/>
          <w:szCs w:val="30"/>
        </w:rPr>
        <w:t>หว่าง Availability และ Cost จึงเป็นทักษะสำคัญของฝ่ายจัดซื้อ</w:t>
      </w:r>
      <w:r w:rsidR="006E7F60">
        <w:rPr>
          <w:rFonts w:hint="cs"/>
          <w:color w:val="000000"/>
          <w:sz w:val="30"/>
          <w:szCs w:val="30"/>
          <w:cs/>
        </w:rPr>
        <w:t>และฝ่ายคลังสินค้า</w:t>
      </w:r>
      <w:r>
        <w:rPr>
          <w:color w:val="000000"/>
          <w:sz w:val="30"/>
          <w:szCs w:val="30"/>
        </w:rPr>
        <w:t>ในยุคที่ต้นทุนทุกบาทมีความหมาย</w:t>
      </w:r>
    </w:p>
    <w:p w14:paraId="2643D3D5" w14:textId="50094389" w:rsidR="0098136C" w:rsidRDefault="00000000" w:rsidP="006E7F60">
      <w:pPr>
        <w:spacing w:after="120" w:line="312" w:lineRule="auto"/>
        <w:ind w:firstLine="720"/>
      </w:pPr>
      <w:r>
        <w:rPr>
          <w:color w:val="000000"/>
          <w:sz w:val="30"/>
          <w:szCs w:val="30"/>
        </w:rPr>
        <w:t>หลักสูตรนี้ออกแบบมาเพื่อพัฒนาทักษะการบริหารอะไหล่อย่างเป็นระบบ ตั้งแต่การจำแนกอะไหล่ด้วย ABC Analysis (มูลค่า), XYZ Analysis (ความสม่ำเสมอ), FSN Analysis (Fast/Slow/Non-moving) การออกแบบ Min-Max และ EOQ (Economic Order Quantity) การบริหาร Critical Spare Parts ที่หาได้ยากและมีมูลค่าสูง ไปจนถึงการเลือกระหว่าง In-house Maintenance, Outsourcing และ Service Contract ที่เหมาะสมกับองค์กร</w:t>
      </w:r>
      <w:r w:rsidR="006E7F60">
        <w:rPr>
          <w:rFonts w:hint="cs"/>
          <w:color w:val="000000"/>
          <w:sz w:val="30"/>
          <w:szCs w:val="30"/>
          <w:cs/>
        </w:rPr>
        <w:t xml:space="preserve"> ผ่านกรณีศึกษาจากประสบการณ์จริงจากโรงงาน อุตสาหรรมหกรรมหลากหลายประเภท</w:t>
      </w:r>
      <w:r>
        <w:rPr>
          <w:color w:val="000000"/>
          <w:sz w:val="30"/>
          <w:szCs w:val="30"/>
        </w:rPr>
        <w:t xml:space="preserve"> พร้อม Workshop ที่ใช้ข้อมูล</w:t>
      </w:r>
      <w:r w:rsidR="006E7F60">
        <w:rPr>
          <w:rFonts w:hint="cs"/>
          <w:color w:val="000000"/>
          <w:sz w:val="30"/>
          <w:szCs w:val="30"/>
          <w:cs/>
        </w:rPr>
        <w:t>เสมือนจริง จะทำให้ผู้เข้าร่วมอบรมสามารถนำกลยุทธการบริหารอะไหล่ไปปฎิบัติได้ทันที</w:t>
      </w:r>
      <w:r>
        <w:rPr>
          <w:color w:val="000000"/>
          <w:sz w:val="30"/>
          <w:szCs w:val="30"/>
        </w:rPr>
        <w:t xml:space="preserve"> </w:t>
      </w:r>
    </w:p>
    <w:p w14:paraId="1322663A" w14:textId="1A3D5692" w:rsidR="0098136C" w:rsidRDefault="004C1A73">
      <w:pPr>
        <w:keepNext/>
        <w:keepLines/>
        <w:pBdr>
          <w:bottom w:val="single" w:sz="12" w:space="4" w:color="C9A227"/>
        </w:pBdr>
        <w:spacing w:before="320" w:after="140"/>
      </w:pPr>
      <w:r w:rsidRPr="004C1A73">
        <w:rPr>
          <w:b/>
          <w:bCs/>
          <w:color w:val="1F3A5F"/>
          <w:sz w:val="34"/>
          <w:szCs w:val="34"/>
          <w:cs/>
        </w:rPr>
        <w:t>วัตถุประสงค์ (</w:t>
      </w:r>
      <w:r w:rsidRPr="004C1A73">
        <w:rPr>
          <w:b/>
          <w:bCs/>
          <w:color w:val="1F3A5F"/>
          <w:sz w:val="34"/>
          <w:szCs w:val="34"/>
        </w:rPr>
        <w:t>Learning Objectives)</w:t>
      </w:r>
    </w:p>
    <w:p w14:paraId="29B87C5D" w14:textId="3468C69E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Spare Parts Classification:</w:t>
      </w:r>
      <w:r>
        <w:rPr>
          <w:color w:val="000000"/>
          <w:sz w:val="30"/>
          <w:szCs w:val="30"/>
        </w:rPr>
        <w:t xml:space="preserve"> เพื่อให้สามารถจำแนกอะไหล่ด้วย ABC, XYZ, FSN ได้อย่างเป็นระบบ</w:t>
      </w:r>
    </w:p>
    <w:p w14:paraId="2587C597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Inventory Optimization:</w:t>
      </w:r>
      <w:r>
        <w:rPr>
          <w:color w:val="000000"/>
          <w:sz w:val="30"/>
          <w:szCs w:val="30"/>
        </w:rPr>
        <w:t xml:space="preserve"> เพื่อให้สามารถออกแบบ Min-Max, EOQ, Reorder Point, Safety Stock ที่สมดุลระหว่าง Availability และ Cost</w:t>
      </w:r>
    </w:p>
    <w:p w14:paraId="64B40878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Critical Spare Strategy:</w:t>
      </w:r>
      <w:r>
        <w:rPr>
          <w:color w:val="000000"/>
          <w:sz w:val="30"/>
          <w:szCs w:val="30"/>
        </w:rPr>
        <w:t xml:space="preserve"> เพื่อให้สามารถบริหาร Critical Spare Parts ที่หาได้ยากและมีมูลค่าสูง ผ่าน Long Lead Item, Insurance Spare</w:t>
      </w:r>
    </w:p>
    <w:p w14:paraId="69B5E2E5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Maintenance Strategy:</w:t>
      </w:r>
      <w:r>
        <w:rPr>
          <w:color w:val="000000"/>
          <w:sz w:val="30"/>
          <w:szCs w:val="30"/>
        </w:rPr>
        <w:t xml:space="preserve"> เพื่อให้เข้าใจการเลือกระหว่าง In-house Maintenance, Outsourcing, Service Contract และการประเมินความคุ้มค่า</w:t>
      </w:r>
    </w:p>
    <w:p w14:paraId="01CE5C56" w14:textId="4D142194" w:rsidR="0098136C" w:rsidRDefault="004C1A73">
      <w:pPr>
        <w:keepNext/>
        <w:keepLines/>
        <w:pBdr>
          <w:bottom w:val="single" w:sz="12" w:space="4" w:color="C9A227"/>
        </w:pBdr>
        <w:spacing w:before="320" w:after="140"/>
        <w:rPr>
          <w:cs/>
        </w:rPr>
      </w:pPr>
      <w:r w:rsidRPr="004C1A73">
        <w:rPr>
          <w:b/>
          <w:bCs/>
          <w:color w:val="1F3A5F"/>
          <w:sz w:val="34"/>
          <w:szCs w:val="34"/>
          <w:cs/>
        </w:rPr>
        <w:lastRenderedPageBreak/>
        <w:t>กลุ่มเป้าหมาย (</w:t>
      </w:r>
      <w:r w:rsidRPr="004C1A73">
        <w:rPr>
          <w:b/>
          <w:bCs/>
          <w:color w:val="1F3A5F"/>
          <w:sz w:val="34"/>
          <w:szCs w:val="34"/>
        </w:rPr>
        <w:t>Target Participants)</w:t>
      </w:r>
    </w:p>
    <w:p w14:paraId="70D4A9C9" w14:textId="77777777" w:rsidR="00EE00FF" w:rsidRDefault="008004B3" w:rsidP="00EE00FF">
      <w:pPr>
        <w:ind w:firstLine="72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Procurement , Maintenance, Engineering, Warehouse</w:t>
      </w:r>
      <w:r w:rsidR="00EE00FF">
        <w:rPr>
          <w:rFonts w:hint="cs"/>
          <w:color w:val="000000"/>
          <w:sz w:val="30"/>
          <w:szCs w:val="30"/>
          <w:cs/>
        </w:rPr>
        <w:t xml:space="preserve"> </w:t>
      </w:r>
      <w:r>
        <w:rPr>
          <w:rFonts w:hint="cs"/>
          <w:color w:val="000000"/>
          <w:sz w:val="30"/>
          <w:szCs w:val="30"/>
          <w:cs/>
        </w:rPr>
        <w:t>ผู้บริหารและบุคคลากรที่รับผิดชอบการบริหารอะไหล่ การจัดจ้างและควบคุมต้นทุนงานซ่อมบำรุง</w:t>
      </w:r>
      <w:r>
        <w:rPr>
          <w:color w:val="000000"/>
          <w:sz w:val="30"/>
          <w:szCs w:val="30"/>
        </w:rPr>
        <w:t xml:space="preserve"> </w:t>
      </w:r>
    </w:p>
    <w:p w14:paraId="64B90D5B" w14:textId="29826D98" w:rsidR="0098136C" w:rsidRPr="00EE00FF" w:rsidRDefault="00EE00FF" w:rsidP="00EE00FF">
      <w:pPr>
        <w:ind w:firstLine="720"/>
        <w:rPr>
          <w:rFonts w:hint="cs"/>
          <w:color w:val="000000"/>
          <w:sz w:val="30"/>
          <w:szCs w:val="30"/>
        </w:rPr>
      </w:pPr>
      <w:r w:rsidRPr="00107463">
        <w:rPr>
          <w:sz w:val="30"/>
          <w:szCs w:val="30"/>
        </w:rPr>
        <w:t>เหมาะกับผู้เรียนจากอุตสาหกรรม: ยานยนต์และชิ้นส่วน, อิเล็กทรอนิกส์และเครื่องใช้ไฟฟ้า, อาหารและเกษตรแปรรูป, บรรจุภัณฑ์, วัสดุก่อสร้าง, พลังงานและสาธารณูปโภค</w:t>
      </w:r>
      <w:r w:rsidRPr="00107463">
        <w:rPr>
          <w:rFonts w:hint="cs"/>
          <w:sz w:val="30"/>
          <w:szCs w:val="30"/>
          <w:cs/>
        </w:rPr>
        <w:t xml:space="preserve"> รวมถึงธุรกิจบริการและโครงการก่อสร้างที่มีการจัดซื้อจัดจ้างเป็นต้นทุนหลัก</w:t>
      </w:r>
    </w:p>
    <w:p w14:paraId="2A424C28" w14:textId="4CEF5A38" w:rsidR="0098136C" w:rsidRDefault="004C1A73">
      <w:pPr>
        <w:keepNext/>
        <w:keepLines/>
        <w:pBdr>
          <w:bottom w:val="single" w:sz="12" w:space="4" w:color="C9A227"/>
        </w:pBdr>
        <w:spacing w:before="320" w:after="140"/>
      </w:pPr>
      <w:r w:rsidRPr="004C1A73">
        <w:rPr>
          <w:b/>
          <w:bCs/>
          <w:color w:val="1F3A5F"/>
          <w:sz w:val="34"/>
          <w:szCs w:val="34"/>
          <w:cs/>
        </w:rPr>
        <w:t>ผู้บรรยาย (</w:t>
      </w:r>
      <w:r w:rsidRPr="004C1A73">
        <w:rPr>
          <w:b/>
          <w:bCs/>
          <w:color w:val="1F3A5F"/>
          <w:sz w:val="34"/>
          <w:szCs w:val="34"/>
        </w:rPr>
        <w:t>Lead Instructor)</w:t>
      </w:r>
    </w:p>
    <w:p w14:paraId="72DF8193" w14:textId="77777777" w:rsidR="008004B3" w:rsidRDefault="00000000">
      <w:pPr>
        <w:spacing w:before="40" w:after="60"/>
        <w:rPr>
          <w:color w:val="000000"/>
          <w:sz w:val="30"/>
          <w:szCs w:val="30"/>
        </w:rPr>
      </w:pPr>
      <w:r w:rsidRPr="004C1A73">
        <w:rPr>
          <w:color w:val="000000"/>
          <w:sz w:val="30"/>
          <w:szCs w:val="30"/>
        </w:rPr>
        <w:t>อ.ศุภโชค โชติสถิตกุล</w:t>
      </w:r>
      <w:r w:rsidR="004C1A73">
        <w:rPr>
          <w:rFonts w:hint="cs"/>
          <w:b/>
          <w:bCs/>
          <w:color w:val="000000"/>
          <w:sz w:val="30"/>
          <w:szCs w:val="30"/>
          <w:cs/>
        </w:rPr>
        <w:t xml:space="preserve"> </w:t>
      </w:r>
      <w:r w:rsidR="004C1A73" w:rsidRPr="004C1A73">
        <w:rPr>
          <w:rFonts w:hint="cs"/>
          <w:color w:val="000000"/>
          <w:sz w:val="30"/>
          <w:szCs w:val="30"/>
          <w:cs/>
        </w:rPr>
        <w:t>(</w:t>
      </w:r>
      <w:r w:rsidR="004C1A73" w:rsidRPr="004C1A73">
        <w:rPr>
          <w:color w:val="000000"/>
          <w:sz w:val="30"/>
          <w:szCs w:val="30"/>
        </w:rPr>
        <w:t>B.Sc.Physics)</w:t>
      </w:r>
    </w:p>
    <w:p w14:paraId="4C705AD2" w14:textId="6FB8F1A2" w:rsidR="0098136C" w:rsidRPr="00EE00FF" w:rsidRDefault="00460B66" w:rsidP="008004B3">
      <w:pPr>
        <w:spacing w:before="40" w:after="60"/>
        <w:rPr>
          <w:sz w:val="30"/>
          <w:szCs w:val="30"/>
        </w:rPr>
      </w:pPr>
      <w:r w:rsidRPr="00EE00FF">
        <w:rPr>
          <w:sz w:val="30"/>
          <w:szCs w:val="30"/>
          <w:cs/>
        </w:rPr>
        <w:t xml:space="preserve">ประสบการณ์กว่า 20 ปี ในงาน </w:t>
      </w:r>
      <w:r w:rsidRPr="00EE00FF">
        <w:rPr>
          <w:sz w:val="30"/>
          <w:szCs w:val="30"/>
        </w:rPr>
        <w:t xml:space="preserve">Procurement, Supply Chain </w:t>
      </w:r>
      <w:r w:rsidRPr="00EE00FF">
        <w:rPr>
          <w:sz w:val="30"/>
          <w:szCs w:val="30"/>
          <w:cs/>
        </w:rPr>
        <w:t xml:space="preserve">และ </w:t>
      </w:r>
      <w:r w:rsidRPr="00EE00FF">
        <w:rPr>
          <w:sz w:val="30"/>
          <w:szCs w:val="30"/>
        </w:rPr>
        <w:t xml:space="preserve">Business Management </w:t>
      </w:r>
      <w:r w:rsidRPr="00EE00FF">
        <w:rPr>
          <w:sz w:val="30"/>
          <w:szCs w:val="30"/>
          <w:cs/>
        </w:rPr>
        <w:t xml:space="preserve">ครอบคลุมอุตสาหกรรมการผลิต ก่อสร้าง อาหาร และอสังหาริมทรัพย์ เชี่ยวชาญการพัฒนาระบบจัดซื้อ การบริหารซัพพลายเชน และการประยุกต์ใช้ </w:t>
      </w:r>
      <w:r w:rsidRPr="00EE00FF">
        <w:rPr>
          <w:sz w:val="30"/>
          <w:szCs w:val="30"/>
        </w:rPr>
        <w:t xml:space="preserve">AI </w:t>
      </w:r>
      <w:r w:rsidRPr="00EE00FF">
        <w:rPr>
          <w:sz w:val="30"/>
          <w:szCs w:val="30"/>
          <w:cs/>
        </w:rPr>
        <w:t>เพื่อเพิ่มประสิทธิภาพการดำเนินงาน ถ่ายทอดองค์ความรู้จากประสบการณ์การทำงานจริงในภาคธุรกิจ</w:t>
      </w:r>
    </w:p>
    <w:p w14:paraId="0D58FE49" w14:textId="376D03A5" w:rsidR="0098136C" w:rsidRDefault="004C1A73">
      <w:pPr>
        <w:keepNext/>
        <w:keepLines/>
        <w:pBdr>
          <w:bottom w:val="single" w:sz="12" w:space="4" w:color="C9A227"/>
        </w:pBdr>
        <w:spacing w:before="320" w:after="140"/>
      </w:pPr>
      <w:r w:rsidRPr="004C1A73">
        <w:rPr>
          <w:b/>
          <w:bCs/>
          <w:color w:val="1F3A5F"/>
          <w:sz w:val="34"/>
          <w:szCs w:val="34"/>
          <w:cs/>
        </w:rPr>
        <w:t>รูปแบบการอบรม (</w:t>
      </w:r>
      <w:r w:rsidRPr="004C1A73">
        <w:rPr>
          <w:b/>
          <w:bCs/>
          <w:color w:val="1F3A5F"/>
          <w:sz w:val="34"/>
          <w:szCs w:val="34"/>
        </w:rPr>
        <w:t>Training Format)</w:t>
      </w:r>
    </w:p>
    <w:p w14:paraId="7C4396C2" w14:textId="4DF3883A" w:rsidR="00EE00FF" w:rsidRPr="00107463" w:rsidRDefault="00EE00FF" w:rsidP="00EE00FF">
      <w:pPr>
        <w:pStyle w:val="ListParagraph"/>
        <w:ind w:firstLine="720"/>
        <w:rPr>
          <w:sz w:val="30"/>
          <w:szCs w:val="30"/>
        </w:rPr>
      </w:pPr>
      <w:r w:rsidRPr="00107463">
        <w:rPr>
          <w:sz w:val="30"/>
          <w:szCs w:val="30"/>
        </w:rPr>
        <w:t>จัดอบรมในรูปแบบ Onsite (ในห้องอบรม) เน้นการบรรยาย กรณีศึกษา การแลกเปลี่ยนประสบการณ์ และ Workshop เพื่อให้สามารถนำไปประยุกต์ใช้ในการทำงานได้จริง</w:t>
      </w:r>
    </w:p>
    <w:p w14:paraId="2A2001C0" w14:textId="47FB8690" w:rsidR="0098136C" w:rsidRPr="00EE00FF" w:rsidRDefault="0098136C">
      <w:pPr>
        <w:spacing w:after="120" w:line="312" w:lineRule="auto"/>
      </w:pPr>
    </w:p>
    <w:p w14:paraId="28EFE450" w14:textId="422C009A" w:rsidR="0098136C" w:rsidRDefault="008004B3">
      <w:pPr>
        <w:keepNext/>
        <w:keepLines/>
        <w:pBdr>
          <w:bottom w:val="single" w:sz="12" w:space="4" w:color="C9A227"/>
        </w:pBdr>
        <w:spacing w:before="320" w:after="140"/>
      </w:pPr>
      <w:r w:rsidRPr="008004B3">
        <w:rPr>
          <w:b/>
          <w:bCs/>
          <w:color w:val="1F3A5F"/>
          <w:sz w:val="34"/>
          <w:szCs w:val="34"/>
          <w:cs/>
        </w:rPr>
        <w:t>หัวข้อการสัมมนา (</w:t>
      </w:r>
      <w:r w:rsidRPr="008004B3">
        <w:rPr>
          <w:b/>
          <w:bCs/>
          <w:color w:val="1F3A5F"/>
          <w:sz w:val="34"/>
          <w:szCs w:val="34"/>
        </w:rPr>
        <w:t>Course Topics)</w:t>
      </w:r>
      <w:r>
        <w:rPr>
          <w:b/>
          <w:bCs/>
          <w:color w:val="1F3A5F"/>
          <w:sz w:val="34"/>
          <w:szCs w:val="34"/>
        </w:rPr>
        <w:t xml:space="preserve"> (09.00 - 16.00 น.)</w:t>
      </w:r>
    </w:p>
    <w:p w14:paraId="1616A86F" w14:textId="77777777" w:rsidR="0098136C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1: Spare Parts Classification &amp; Multi-Dimensional Analysis</w:t>
      </w:r>
    </w:p>
    <w:p w14:paraId="7E4855DB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Why Classification Matters:</w:t>
      </w:r>
      <w:r>
        <w:rPr>
          <w:color w:val="000000"/>
          <w:sz w:val="30"/>
          <w:szCs w:val="30"/>
        </w:rPr>
        <w:t xml:space="preserve"> ความสำคัญของการจำแนกอะไหล่เพื่อกำหนดกลยุทธ์การบริหารที่แตกต่าง</w:t>
      </w:r>
    </w:p>
    <w:p w14:paraId="3812A0DB" w14:textId="5A707B68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ABC Analysis (Value-Based):</w:t>
      </w:r>
      <w:r>
        <w:rPr>
          <w:color w:val="000000"/>
          <w:sz w:val="30"/>
          <w:szCs w:val="30"/>
        </w:rPr>
        <w:t xml:space="preserve"> การจัดกลุ่มอะไหล่ตามมูลค่าการใช้งาน </w:t>
      </w:r>
    </w:p>
    <w:p w14:paraId="3DB1B36C" w14:textId="5E46BA93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XYZ Analysis (Variability):</w:t>
      </w:r>
      <w:r>
        <w:rPr>
          <w:color w:val="000000"/>
          <w:sz w:val="30"/>
          <w:szCs w:val="30"/>
        </w:rPr>
        <w:t xml:space="preserve"> การจัดกลุ่มอะไหล่ตามความสม่ำเสมอของการใช้งาน </w:t>
      </w:r>
    </w:p>
    <w:p w14:paraId="653D031C" w14:textId="283B351A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FSN Analysis (Movement):</w:t>
      </w:r>
      <w:r>
        <w:rPr>
          <w:color w:val="000000"/>
          <w:sz w:val="30"/>
          <w:szCs w:val="30"/>
        </w:rPr>
        <w:t xml:space="preserve"> การจำแนก Fast/Slow/Non-moving items และการจัดการ Dead Stock</w:t>
      </w:r>
    </w:p>
    <w:p w14:paraId="135EFFFD" w14:textId="50F572CA" w:rsidR="008004B3" w:rsidRDefault="00000000" w:rsidP="00EE00FF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  <w:rPr>
          <w:rFonts w:hint="cs"/>
        </w:rPr>
      </w:pPr>
      <w:r>
        <w:rPr>
          <w:b/>
          <w:bCs/>
          <w:color w:val="1F3A5F"/>
          <w:sz w:val="30"/>
          <w:szCs w:val="30"/>
        </w:rPr>
        <w:t>Combined ABC-XYZ-FSN:</w:t>
      </w:r>
      <w:r>
        <w:rPr>
          <w:color w:val="000000"/>
          <w:sz w:val="30"/>
          <w:szCs w:val="30"/>
        </w:rPr>
        <w:t xml:space="preserve"> การใช้ Cube 3 มิติเพื่อกำหนดกลยุทธ์ที่แม่นยำ — Critical High-Value, Routine Low-Value</w:t>
      </w:r>
    </w:p>
    <w:p w14:paraId="3F3BA3B5" w14:textId="77777777" w:rsidR="0098136C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2: Inventory Optimization &amp; EOQ</w:t>
      </w:r>
    </w:p>
    <w:p w14:paraId="6E0430E4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EOQ Model:</w:t>
      </w:r>
      <w:r>
        <w:rPr>
          <w:color w:val="000000"/>
          <w:sz w:val="30"/>
          <w:szCs w:val="30"/>
        </w:rPr>
        <w:t xml:space="preserve"> การคำนวณ Economic Order Quantity เพื่อหาจุดสมดุลระหว่าง Ordering Cost และ Holding Cost</w:t>
      </w:r>
    </w:p>
    <w:p w14:paraId="418093EE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Min-Max System:</w:t>
      </w:r>
      <w:r>
        <w:rPr>
          <w:color w:val="000000"/>
          <w:sz w:val="30"/>
          <w:szCs w:val="30"/>
        </w:rPr>
        <w:t xml:space="preserve"> การออกแบบจุด Reorder Point และระดับสต็อกสูงสุด พร้อม Visual Management</w:t>
      </w:r>
    </w:p>
    <w:p w14:paraId="7CB7EF1E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>Safety Stock Calculation:</w:t>
      </w:r>
      <w:r>
        <w:rPr>
          <w:color w:val="000000"/>
          <w:sz w:val="30"/>
          <w:szCs w:val="30"/>
        </w:rPr>
        <w:t xml:space="preserve"> การคำนวณ Safety Stock โดยพิจารณา Demand Variability และ Lead Time Variability</w:t>
      </w:r>
    </w:p>
    <w:p w14:paraId="375D540D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Service Level Target:</w:t>
      </w:r>
      <w:r>
        <w:rPr>
          <w:color w:val="000000"/>
          <w:sz w:val="30"/>
          <w:szCs w:val="30"/>
        </w:rPr>
        <w:t xml:space="preserve"> การกำหนด Service Level Target (90%, 95%, 99%) ตามความสำคัญของอะไหล่</w:t>
      </w:r>
    </w:p>
    <w:p w14:paraId="126E3DD5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ABC-Based Stock Policy:</w:t>
      </w:r>
      <w:r>
        <w:rPr>
          <w:color w:val="000000"/>
          <w:sz w:val="30"/>
          <w:szCs w:val="30"/>
        </w:rPr>
        <w:t xml:space="preserve"> การกำหนด Stock Policy ที่แตกต่างตาม ABC — A: Tight Control, C: Loose Control</w:t>
      </w:r>
    </w:p>
    <w:p w14:paraId="2A46D651" w14:textId="77777777" w:rsidR="0098136C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3: Critical Spare &amp; Long Lead Item Management</w:t>
      </w:r>
    </w:p>
    <w:p w14:paraId="7A98B544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Critical Spare Identification:</w:t>
      </w:r>
      <w:r>
        <w:rPr>
          <w:color w:val="000000"/>
          <w:sz w:val="30"/>
          <w:szCs w:val="30"/>
        </w:rPr>
        <w:t xml:space="preserve"> หลักการระบุอะไหล่ที่หากขาดจะกระทบ Operation อย่างรุนแรง — Bottleneck Equipment</w:t>
      </w:r>
    </w:p>
    <w:p w14:paraId="4F6EFBB8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Long Lead Item Management:</w:t>
      </w:r>
      <w:r>
        <w:rPr>
          <w:color w:val="000000"/>
          <w:sz w:val="30"/>
          <w:szCs w:val="30"/>
        </w:rPr>
        <w:t xml:space="preserve"> การบริหารอะไหล่ที่มี Lead Time นาน 6-12 เดือน — Forecast, Pre-order, Safety Stock เข้ม</w:t>
      </w:r>
    </w:p>
    <w:p w14:paraId="6FBBB229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Insurance Spare:</w:t>
      </w:r>
      <w:r>
        <w:rPr>
          <w:color w:val="000000"/>
          <w:sz w:val="30"/>
          <w:szCs w:val="30"/>
        </w:rPr>
        <w:t xml:space="preserve"> แนวคิดการสำรองอะไหล่ที่แทบไม่เคยใช้แต่ขาดไม่ได้ เช่น Generator Spare, Transformer Coil</w:t>
      </w:r>
    </w:p>
    <w:p w14:paraId="0EAEB374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Vendor-Managed Inventory:</w:t>
      </w:r>
      <w:r>
        <w:rPr>
          <w:color w:val="000000"/>
          <w:sz w:val="30"/>
          <w:szCs w:val="30"/>
        </w:rPr>
        <w:t xml:space="preserve"> การให้ Supplier บริหารสต็อกใน Site ลด Capital Tie-up</w:t>
      </w:r>
    </w:p>
    <w:p w14:paraId="5F2713A0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Consignment Stock:</w:t>
      </w:r>
      <w:r>
        <w:rPr>
          <w:color w:val="000000"/>
          <w:sz w:val="30"/>
          <w:szCs w:val="30"/>
        </w:rPr>
        <w:t xml:space="preserve"> การวางอะไหล่ของ Supplier ใน Site โดยจ่ายเงินเมื่อใช้งาน</w:t>
      </w:r>
    </w:p>
    <w:p w14:paraId="7928BA96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OEM vs Aftermarket:</w:t>
      </w:r>
      <w:r>
        <w:rPr>
          <w:color w:val="000000"/>
          <w:sz w:val="30"/>
          <w:szCs w:val="30"/>
        </w:rPr>
        <w:t xml:space="preserve"> การวิเคราะห์ความคุ้มค่าระหว่างอะไหล่แท้ (OEM) กับ Aftermarket Equivalent</w:t>
      </w:r>
    </w:p>
    <w:p w14:paraId="2A8B080D" w14:textId="77777777" w:rsidR="0098136C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4: Maintenance Strategy &amp; Service Contract</w:t>
      </w:r>
    </w:p>
    <w:p w14:paraId="32C0A26E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Maintenance Philosophy:</w:t>
      </w:r>
      <w:r>
        <w:rPr>
          <w:color w:val="000000"/>
          <w:sz w:val="30"/>
          <w:szCs w:val="30"/>
        </w:rPr>
        <w:t xml:space="preserve"> แนวคิดการซ่อมบำรุง — Reactive, Preventive, Predictive, Reliability-Centered Maintenance (RCM)</w:t>
      </w:r>
    </w:p>
    <w:p w14:paraId="23242949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In-house vs Outsource:</w:t>
      </w:r>
      <w:r>
        <w:rPr>
          <w:color w:val="000000"/>
          <w:sz w:val="30"/>
          <w:szCs w:val="30"/>
        </w:rPr>
        <w:t xml:space="preserve"> การวิเคราะห์ Make or Buy สำหรับงานซ่อมบำรุง พร้อม TCO Comparison</w:t>
      </w:r>
    </w:p>
    <w:p w14:paraId="3D508865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Service Contract Types:</w:t>
      </w:r>
      <w:r>
        <w:rPr>
          <w:color w:val="000000"/>
          <w:sz w:val="30"/>
          <w:szCs w:val="30"/>
        </w:rPr>
        <w:t xml:space="preserve"> รูปแบบสัญญาบริการ — Time &amp; Material, Performance-Based, Total Productive Maintenance (TPM)</w:t>
      </w:r>
    </w:p>
    <w:p w14:paraId="558D7158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SLA Design:</w:t>
      </w:r>
      <w:r>
        <w:rPr>
          <w:color w:val="000000"/>
          <w:sz w:val="30"/>
          <w:szCs w:val="30"/>
        </w:rPr>
        <w:t xml:space="preserve"> การออกแบบ Service Level Agreement — Response Time, Repair Time, Uptime Guarantee</w:t>
      </w:r>
    </w:p>
    <w:p w14:paraId="2E4210F7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Penalty &amp; Bonus Structure:</w:t>
      </w:r>
      <w:r>
        <w:rPr>
          <w:color w:val="000000"/>
          <w:sz w:val="30"/>
          <w:szCs w:val="30"/>
        </w:rPr>
        <w:t xml:space="preserve"> การจัดโครงสร้าง Penalty เมื่อ Vendor ไม่ทำตาม SLA และ Bonus เมื่อทำได้ดี</w:t>
      </w:r>
    </w:p>
    <w:p w14:paraId="37919EF6" w14:textId="77777777" w:rsidR="0098136C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Maintenance Cost Tracking:</w:t>
      </w:r>
      <w:r>
        <w:rPr>
          <w:color w:val="000000"/>
          <w:sz w:val="30"/>
          <w:szCs w:val="30"/>
        </w:rPr>
        <w:t xml:space="preserve"> การติดตามและวิเคราะห์ต้นทุนซ่อมบำรุง — Direct, Indirect, Lost Production</w:t>
      </w:r>
    </w:p>
    <w:p w14:paraId="05972851" w14:textId="77777777" w:rsidR="00EE00FF" w:rsidRDefault="00EE00FF">
      <w:pPr>
        <w:keepNext/>
        <w:keepLines/>
        <w:pBdr>
          <w:bottom w:val="single" w:sz="12" w:space="4" w:color="C9A227"/>
        </w:pBdr>
        <w:spacing w:before="320" w:after="140"/>
        <w:rPr>
          <w:b/>
          <w:bCs/>
          <w:color w:val="1F3A5F"/>
          <w:sz w:val="34"/>
          <w:szCs w:val="34"/>
        </w:rPr>
      </w:pPr>
    </w:p>
    <w:p w14:paraId="688C04ED" w14:textId="7BA860D1" w:rsidR="0098136C" w:rsidRDefault="008004B3">
      <w:pPr>
        <w:keepNext/>
        <w:keepLines/>
        <w:pBdr>
          <w:bottom w:val="single" w:sz="12" w:space="4" w:color="C9A227"/>
        </w:pBdr>
        <w:spacing w:before="320" w:after="140"/>
      </w:pPr>
      <w:r w:rsidRPr="008004B3">
        <w:rPr>
          <w:b/>
          <w:bCs/>
          <w:color w:val="1F3A5F"/>
          <w:sz w:val="34"/>
          <w:szCs w:val="34"/>
          <w:cs/>
        </w:rPr>
        <w:t>กิจกรรมฝึกปฏิบัติ (</w:t>
      </w:r>
      <w:r w:rsidRPr="008004B3">
        <w:rPr>
          <w:b/>
          <w:bCs/>
          <w:color w:val="1F3A5F"/>
          <w:sz w:val="34"/>
          <w:szCs w:val="34"/>
        </w:rPr>
        <w:t>Workshop)</w:t>
      </w:r>
    </w:p>
    <w:p w14:paraId="6376102B" w14:textId="77777777" w:rsidR="00FE22A4" w:rsidRDefault="00000000">
      <w:pPr>
        <w:spacing w:after="120" w:line="312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หลักสูตรนี้ออกแบบให้มี Workshop เชิงปฏิบัติการ 4 กิจกรรมตลอดวัน ครอบคลุม </w:t>
      </w:r>
    </w:p>
    <w:p w14:paraId="37356507" w14:textId="77777777" w:rsidR="00FE22A4" w:rsidRPr="00FE22A4" w:rsidRDefault="00000000" w:rsidP="00460B66">
      <w:pPr>
        <w:pStyle w:val="ListParagraph"/>
        <w:numPr>
          <w:ilvl w:val="0"/>
          <w:numId w:val="3"/>
        </w:numPr>
        <w:spacing w:after="120"/>
      </w:pPr>
      <w:r w:rsidRPr="00FE22A4">
        <w:rPr>
          <w:color w:val="000000"/>
          <w:sz w:val="30"/>
          <w:szCs w:val="30"/>
        </w:rPr>
        <w:t>Spare Parts Segmentation</w:t>
      </w:r>
    </w:p>
    <w:p w14:paraId="3FBF2F6D" w14:textId="77777777" w:rsidR="00FE22A4" w:rsidRPr="00FE22A4" w:rsidRDefault="00000000" w:rsidP="00460B66">
      <w:pPr>
        <w:pStyle w:val="ListParagraph"/>
        <w:numPr>
          <w:ilvl w:val="0"/>
          <w:numId w:val="3"/>
        </w:numPr>
        <w:spacing w:after="120"/>
      </w:pPr>
      <w:r w:rsidRPr="00FE22A4">
        <w:rPr>
          <w:color w:val="000000"/>
          <w:sz w:val="30"/>
          <w:szCs w:val="30"/>
        </w:rPr>
        <w:t>Inventory Parameter Design</w:t>
      </w:r>
    </w:p>
    <w:p w14:paraId="2CB9E411" w14:textId="77777777" w:rsidR="00FE22A4" w:rsidRPr="00FE22A4" w:rsidRDefault="00000000" w:rsidP="00460B66">
      <w:pPr>
        <w:pStyle w:val="ListParagraph"/>
        <w:numPr>
          <w:ilvl w:val="0"/>
          <w:numId w:val="3"/>
        </w:numPr>
        <w:spacing w:after="120"/>
      </w:pPr>
      <w:r w:rsidRPr="00FE22A4">
        <w:rPr>
          <w:color w:val="000000"/>
          <w:sz w:val="30"/>
          <w:szCs w:val="30"/>
        </w:rPr>
        <w:t>Critical Spare List</w:t>
      </w:r>
    </w:p>
    <w:p w14:paraId="5BF499E6" w14:textId="77777777" w:rsidR="00FE22A4" w:rsidRPr="00FE22A4" w:rsidRDefault="00000000" w:rsidP="00460B66">
      <w:pPr>
        <w:pStyle w:val="ListParagraph"/>
        <w:numPr>
          <w:ilvl w:val="0"/>
          <w:numId w:val="3"/>
        </w:numPr>
        <w:spacing w:after="120"/>
      </w:pPr>
      <w:r w:rsidRPr="00FE22A4">
        <w:rPr>
          <w:color w:val="000000"/>
          <w:sz w:val="30"/>
          <w:szCs w:val="30"/>
        </w:rPr>
        <w:t>Service Contract Design</w:t>
      </w:r>
    </w:p>
    <w:p w14:paraId="7EF67202" w14:textId="36A0F665" w:rsidR="00460B66" w:rsidRDefault="00460B66" w:rsidP="00460B66">
      <w:pPr>
        <w:keepNext/>
        <w:keepLines/>
        <w:pBdr>
          <w:bottom w:val="single" w:sz="12" w:space="4" w:color="C9A227"/>
        </w:pBdr>
        <w:spacing w:before="320" w:after="140"/>
      </w:pPr>
      <w:r w:rsidRPr="00460B66">
        <w:rPr>
          <w:b/>
          <w:bCs/>
          <w:color w:val="1F3A5F"/>
          <w:sz w:val="34"/>
          <w:szCs w:val="34"/>
          <w:cs/>
        </w:rPr>
        <w:t>ประโยชน์ที่ผู้เข้าอบรมจะได้รับ (</w:t>
      </w:r>
      <w:r w:rsidRPr="00460B66">
        <w:rPr>
          <w:b/>
          <w:bCs/>
          <w:color w:val="1F3A5F"/>
          <w:sz w:val="34"/>
          <w:szCs w:val="34"/>
        </w:rPr>
        <w:t>Key Benefits)</w:t>
      </w:r>
    </w:p>
    <w:p w14:paraId="6AE56BAE" w14:textId="77777777" w:rsidR="00460B66" w:rsidRPr="00460B66" w:rsidRDefault="00460B66" w:rsidP="00460B66">
      <w:pPr>
        <w:pStyle w:val="ListParagraph"/>
        <w:numPr>
          <w:ilvl w:val="0"/>
          <w:numId w:val="4"/>
        </w:numPr>
        <w:ind w:left="714" w:hanging="357"/>
      </w:pPr>
      <w:r w:rsidRPr="00460B66">
        <w:rPr>
          <w:color w:val="000000"/>
          <w:sz w:val="30"/>
          <w:szCs w:val="30"/>
          <w:cs/>
        </w:rPr>
        <w:t>เข้าใจหลักการบริหารอะไหล่และการวางแผนสต็อกอย่างเป็นระบบ</w:t>
      </w:r>
    </w:p>
    <w:p w14:paraId="78C59281" w14:textId="77777777" w:rsidR="00460B66" w:rsidRPr="00460B66" w:rsidRDefault="00460B66" w:rsidP="00460B66">
      <w:pPr>
        <w:pStyle w:val="ListParagraph"/>
        <w:numPr>
          <w:ilvl w:val="0"/>
          <w:numId w:val="4"/>
        </w:numPr>
        <w:ind w:left="714" w:hanging="357"/>
      </w:pPr>
      <w:r w:rsidRPr="00460B66">
        <w:rPr>
          <w:color w:val="000000"/>
          <w:sz w:val="30"/>
          <w:szCs w:val="30"/>
          <w:cs/>
        </w:rPr>
        <w:t xml:space="preserve">สามารถลดความเสี่ยงจากปัญหา </w:t>
      </w:r>
      <w:r w:rsidRPr="00460B66">
        <w:rPr>
          <w:color w:val="000000"/>
          <w:sz w:val="30"/>
          <w:szCs w:val="30"/>
        </w:rPr>
        <w:t xml:space="preserve">Stock-out </w:t>
      </w:r>
      <w:r w:rsidRPr="00460B66">
        <w:rPr>
          <w:color w:val="000000"/>
          <w:sz w:val="30"/>
          <w:szCs w:val="30"/>
          <w:cs/>
        </w:rPr>
        <w:t xml:space="preserve">และ </w:t>
      </w:r>
      <w:r w:rsidRPr="00460B66">
        <w:rPr>
          <w:color w:val="000000"/>
          <w:sz w:val="30"/>
          <w:szCs w:val="30"/>
        </w:rPr>
        <w:t>Excess Stock</w:t>
      </w:r>
    </w:p>
    <w:p w14:paraId="41530E2C" w14:textId="77777777" w:rsidR="00460B66" w:rsidRPr="00460B66" w:rsidRDefault="00460B66" w:rsidP="00460B66">
      <w:pPr>
        <w:pStyle w:val="ListParagraph"/>
        <w:numPr>
          <w:ilvl w:val="0"/>
          <w:numId w:val="4"/>
        </w:numPr>
        <w:ind w:left="714" w:hanging="357"/>
      </w:pPr>
      <w:r w:rsidRPr="00460B66">
        <w:rPr>
          <w:color w:val="000000"/>
          <w:sz w:val="30"/>
          <w:szCs w:val="30"/>
          <w:cs/>
        </w:rPr>
        <w:t xml:space="preserve">เพิ่มประสิทธิภาพการบริหาร </w:t>
      </w:r>
      <w:r w:rsidRPr="00460B66">
        <w:rPr>
          <w:color w:val="000000"/>
          <w:sz w:val="30"/>
          <w:szCs w:val="30"/>
        </w:rPr>
        <w:t xml:space="preserve">Inventory </w:t>
      </w:r>
      <w:r w:rsidRPr="00460B66">
        <w:rPr>
          <w:color w:val="000000"/>
          <w:sz w:val="30"/>
          <w:szCs w:val="30"/>
          <w:cs/>
        </w:rPr>
        <w:t>พร้อมลดต้นทุนการถือครองสินค้า</w:t>
      </w:r>
    </w:p>
    <w:p w14:paraId="481F4D53" w14:textId="77777777" w:rsidR="00460B66" w:rsidRPr="00460B66" w:rsidRDefault="00460B66" w:rsidP="00460B66">
      <w:pPr>
        <w:pStyle w:val="ListParagraph"/>
        <w:numPr>
          <w:ilvl w:val="0"/>
          <w:numId w:val="4"/>
        </w:numPr>
        <w:ind w:left="714" w:hanging="357"/>
      </w:pPr>
      <w:r w:rsidRPr="00460B66">
        <w:rPr>
          <w:color w:val="000000"/>
          <w:sz w:val="30"/>
          <w:szCs w:val="30"/>
          <w:cs/>
        </w:rPr>
        <w:t>เลือกแนวทางการซ่อมบำรุงและบริหารสัญญาบริการได้อย่างเหมาะสม</w:t>
      </w:r>
    </w:p>
    <w:p w14:paraId="5EA5F5D3" w14:textId="038172BD" w:rsidR="0098136C" w:rsidRDefault="00460B66" w:rsidP="00460B66">
      <w:pPr>
        <w:pStyle w:val="ListParagraph"/>
        <w:numPr>
          <w:ilvl w:val="0"/>
          <w:numId w:val="4"/>
        </w:numPr>
        <w:ind w:left="714" w:hanging="357"/>
      </w:pPr>
      <w:r w:rsidRPr="00460B66">
        <w:rPr>
          <w:color w:val="000000"/>
          <w:sz w:val="30"/>
          <w:szCs w:val="30"/>
          <w:cs/>
        </w:rPr>
        <w:t>สามารถนำเครื่องมือและแนวทางที่เรียนไปประยุกต์ใช้กับองค์กรได้ทันที</w:t>
      </w:r>
      <w:r w:rsidRPr="00460B66">
        <w:rPr>
          <w:color w:val="000000"/>
          <w:sz w:val="30"/>
          <w:szCs w:val="30"/>
          <w:cs/>
        </w:rPr>
        <w:br/>
      </w:r>
      <w:r w:rsidRPr="00460B66">
        <w:rPr>
          <w:color w:val="000000"/>
          <w:sz w:val="30"/>
          <w:szCs w:val="30"/>
          <w:cs/>
        </w:rPr>
        <w:br/>
      </w:r>
      <w:r w:rsidRPr="00460B66">
        <w:rPr>
          <w:color w:val="000000"/>
          <w:sz w:val="30"/>
          <w:szCs w:val="30"/>
        </w:rPr>
        <w:t xml:space="preserve"> </w:t>
      </w:r>
    </w:p>
    <w:p w14:paraId="39D4B3F1" w14:textId="6B848192" w:rsidR="0098136C" w:rsidRDefault="0098136C">
      <w:pPr>
        <w:jc w:val="center"/>
      </w:pPr>
    </w:p>
    <w:sectPr w:rsidR="0098136C" w:rsidSect="006E7F60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898DE" w14:textId="77777777" w:rsidR="008F19E7" w:rsidRDefault="008F19E7">
      <w:r>
        <w:separator/>
      </w:r>
    </w:p>
  </w:endnote>
  <w:endnote w:type="continuationSeparator" w:id="0">
    <w:p w14:paraId="23E92587" w14:textId="77777777" w:rsidR="008F19E7" w:rsidRDefault="008F1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Cord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6A95A" w14:textId="182200C7" w:rsidR="00BB3F0E" w:rsidRDefault="00BB3F0E" w:rsidP="00BB3F0E">
    <w:pPr>
      <w:pStyle w:val="Footer"/>
      <w:jc w:val="center"/>
    </w:pPr>
    <w:r w:rsidRPr="00BB3F0E">
      <w:t>www.sourceexpert.co.th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F8D1A" w14:textId="77777777" w:rsidR="008F19E7" w:rsidRDefault="008F19E7">
      <w:r>
        <w:separator/>
      </w:r>
    </w:p>
  </w:footnote>
  <w:footnote w:type="continuationSeparator" w:id="0">
    <w:p w14:paraId="73E55195" w14:textId="77777777" w:rsidR="008F19E7" w:rsidRDefault="008F1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3BD43" w14:textId="77777777" w:rsidR="0098136C" w:rsidRDefault="00000000">
    <w:pPr>
      <w:jc w:val="right"/>
    </w:pPr>
    <w:r>
      <w:rPr>
        <w:noProof/>
      </w:rPr>
      <w:drawing>
        <wp:inline distT="0" distB="0" distL="0" distR="0" wp14:anchorId="60B5F5FE" wp14:editId="3FAAFFF1">
          <wp:extent cx="1238400" cy="760528"/>
          <wp:effectExtent l="0" t="0" r="0" b="0"/>
          <wp:docPr id="1" name="logo" descr="Logo" title="Source eXpert Thai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400" cy="760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139DA"/>
    <w:multiLevelType w:val="hybridMultilevel"/>
    <w:tmpl w:val="32FAFC24"/>
    <w:lvl w:ilvl="0" w:tplc="86ACFCE4">
      <w:start w:val="1"/>
      <w:numFmt w:val="bullet"/>
      <w:lvlText w:val="●"/>
      <w:lvlJc w:val="left"/>
      <w:pPr>
        <w:ind w:left="720" w:hanging="360"/>
      </w:pPr>
    </w:lvl>
    <w:lvl w:ilvl="1" w:tplc="76AC3316">
      <w:start w:val="1"/>
      <w:numFmt w:val="bullet"/>
      <w:lvlText w:val="○"/>
      <w:lvlJc w:val="left"/>
      <w:pPr>
        <w:ind w:left="1440" w:hanging="360"/>
      </w:pPr>
    </w:lvl>
    <w:lvl w:ilvl="2" w:tplc="1A4AF0EC">
      <w:start w:val="1"/>
      <w:numFmt w:val="bullet"/>
      <w:lvlText w:val="■"/>
      <w:lvlJc w:val="left"/>
      <w:pPr>
        <w:ind w:left="2160" w:hanging="360"/>
      </w:pPr>
    </w:lvl>
    <w:lvl w:ilvl="3" w:tplc="4628BEF2">
      <w:start w:val="1"/>
      <w:numFmt w:val="bullet"/>
      <w:lvlText w:val="●"/>
      <w:lvlJc w:val="left"/>
      <w:pPr>
        <w:ind w:left="2880" w:hanging="360"/>
      </w:pPr>
    </w:lvl>
    <w:lvl w:ilvl="4" w:tplc="F4DAD048">
      <w:start w:val="1"/>
      <w:numFmt w:val="bullet"/>
      <w:lvlText w:val="○"/>
      <w:lvlJc w:val="left"/>
      <w:pPr>
        <w:ind w:left="3600" w:hanging="360"/>
      </w:pPr>
    </w:lvl>
    <w:lvl w:ilvl="5" w:tplc="F34C2FE4">
      <w:start w:val="1"/>
      <w:numFmt w:val="bullet"/>
      <w:lvlText w:val="■"/>
      <w:lvlJc w:val="left"/>
      <w:pPr>
        <w:ind w:left="4320" w:hanging="360"/>
      </w:pPr>
    </w:lvl>
    <w:lvl w:ilvl="6" w:tplc="A4F27B26">
      <w:start w:val="1"/>
      <w:numFmt w:val="bullet"/>
      <w:lvlText w:val="●"/>
      <w:lvlJc w:val="left"/>
      <w:pPr>
        <w:ind w:left="5040" w:hanging="360"/>
      </w:pPr>
    </w:lvl>
    <w:lvl w:ilvl="7" w:tplc="F7CE4CF0">
      <w:start w:val="1"/>
      <w:numFmt w:val="bullet"/>
      <w:lvlText w:val="●"/>
      <w:lvlJc w:val="left"/>
      <w:pPr>
        <w:ind w:left="5760" w:hanging="360"/>
      </w:pPr>
    </w:lvl>
    <w:lvl w:ilvl="8" w:tplc="1862B37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93B2C56"/>
    <w:multiLevelType w:val="hybridMultilevel"/>
    <w:tmpl w:val="379EF2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35AE8"/>
    <w:multiLevelType w:val="hybridMultilevel"/>
    <w:tmpl w:val="9A5C63C0"/>
    <w:lvl w:ilvl="0" w:tplc="31AE5372">
      <w:start w:val="1"/>
      <w:numFmt w:val="bullet"/>
      <w:lvlText w:val="•"/>
      <w:lvlJc w:val="left"/>
      <w:pPr>
        <w:ind w:left="720" w:hanging="360"/>
      </w:pPr>
    </w:lvl>
    <w:lvl w:ilvl="1" w:tplc="D4F44642">
      <w:numFmt w:val="decimal"/>
      <w:lvlText w:val=""/>
      <w:lvlJc w:val="left"/>
    </w:lvl>
    <w:lvl w:ilvl="2" w:tplc="B1C0C0DC">
      <w:numFmt w:val="decimal"/>
      <w:lvlText w:val=""/>
      <w:lvlJc w:val="left"/>
    </w:lvl>
    <w:lvl w:ilvl="3" w:tplc="5D9463AA">
      <w:numFmt w:val="decimal"/>
      <w:lvlText w:val=""/>
      <w:lvlJc w:val="left"/>
    </w:lvl>
    <w:lvl w:ilvl="4" w:tplc="D82E18D8">
      <w:numFmt w:val="decimal"/>
      <w:lvlText w:val=""/>
      <w:lvlJc w:val="left"/>
    </w:lvl>
    <w:lvl w:ilvl="5" w:tplc="90CA1A5C">
      <w:numFmt w:val="decimal"/>
      <w:lvlText w:val=""/>
      <w:lvlJc w:val="left"/>
    </w:lvl>
    <w:lvl w:ilvl="6" w:tplc="93D83A40">
      <w:numFmt w:val="decimal"/>
      <w:lvlText w:val=""/>
      <w:lvlJc w:val="left"/>
    </w:lvl>
    <w:lvl w:ilvl="7" w:tplc="11A2B902">
      <w:numFmt w:val="decimal"/>
      <w:lvlText w:val=""/>
      <w:lvlJc w:val="left"/>
    </w:lvl>
    <w:lvl w:ilvl="8" w:tplc="19204164">
      <w:numFmt w:val="decimal"/>
      <w:lvlText w:val=""/>
      <w:lvlJc w:val="left"/>
    </w:lvl>
  </w:abstractNum>
  <w:abstractNum w:abstractNumId="3" w15:restartNumberingAfterBreak="0">
    <w:nsid w:val="5F551791"/>
    <w:multiLevelType w:val="hybridMultilevel"/>
    <w:tmpl w:val="900EE7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6389348">
    <w:abstractNumId w:val="0"/>
    <w:lvlOverride w:ilvl="0">
      <w:startOverride w:val="1"/>
    </w:lvlOverride>
  </w:num>
  <w:num w:numId="2" w16cid:durableId="1653369489">
    <w:abstractNumId w:val="2"/>
    <w:lvlOverride w:ilvl="0">
      <w:startOverride w:val="1"/>
    </w:lvlOverride>
  </w:num>
  <w:num w:numId="3" w16cid:durableId="1438865191">
    <w:abstractNumId w:val="1"/>
  </w:num>
  <w:num w:numId="4" w16cid:durableId="3701134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36C"/>
    <w:rsid w:val="00212802"/>
    <w:rsid w:val="00460B66"/>
    <w:rsid w:val="004C1A73"/>
    <w:rsid w:val="00627986"/>
    <w:rsid w:val="006E7F60"/>
    <w:rsid w:val="00782008"/>
    <w:rsid w:val="008004B3"/>
    <w:rsid w:val="008F19E7"/>
    <w:rsid w:val="008F3023"/>
    <w:rsid w:val="0098136C"/>
    <w:rsid w:val="00B5568F"/>
    <w:rsid w:val="00BB3F0E"/>
    <w:rsid w:val="00D97D77"/>
    <w:rsid w:val="00E5636F"/>
    <w:rsid w:val="00EE00FF"/>
    <w:rsid w:val="00FE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58D40"/>
  <w15:docId w15:val="{9E0C2651-A6F6-4B7F-AB12-36566406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="TH Sarabun New" w:hAnsi="TH Sarabun New" w:cs="TH Sarabun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B3F0E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B3F0E"/>
    <w:rPr>
      <w:rFonts w:cs="Angsana New"/>
      <w:szCs w:val="35"/>
    </w:rPr>
  </w:style>
  <w:style w:type="paragraph" w:styleId="Footer">
    <w:name w:val="footer"/>
    <w:basedOn w:val="Normal"/>
    <w:link w:val="FooterChar"/>
    <w:uiPriority w:val="99"/>
    <w:unhideWhenUsed/>
    <w:rsid w:val="00BB3F0E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B3F0E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การจัดซื้ออะไหล่และบริหารงานซ่อมบำรุงเชิงกลยุทธ์</vt:lpstr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การจัดซื้ออะไหล่และบริหารงานซ่อมบำรุงเชิงกลยุทธ์</dc:title>
  <dc:creator>Source eXpert (Thailand)</dc:creator>
  <dc:description>Strategic Spare Parts Procurement and Maintenance Management</dc:description>
  <cp:lastModifiedBy>Supachok Chodsatitkul</cp:lastModifiedBy>
  <cp:revision>6</cp:revision>
  <dcterms:created xsi:type="dcterms:W3CDTF">2026-05-10T13:47:00Z</dcterms:created>
  <dcterms:modified xsi:type="dcterms:W3CDTF">2026-08-25T14:41:00Z</dcterms:modified>
</cp:coreProperties>
</file>